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69CB" w14:textId="60045733" w:rsidR="00B37B32" w:rsidRPr="00B568F5" w:rsidRDefault="0084227D" w:rsidP="0084227D">
      <w:pPr>
        <w:spacing w:after="120" w:line="276" w:lineRule="auto"/>
        <w:rPr>
          <w:rFonts w:ascii="Calibri" w:hAnsi="Calibri" w:cs="Calibri"/>
          <w:b/>
          <w:color w:val="8A157E"/>
          <w:sz w:val="28"/>
          <w:szCs w:val="28"/>
        </w:rPr>
      </w:pPr>
      <w:r w:rsidRPr="00606FF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19233AB" wp14:editId="1C83C5A7">
            <wp:simplePos x="0" y="0"/>
            <wp:positionH relativeFrom="margin">
              <wp:posOffset>3962400</wp:posOffset>
            </wp:positionH>
            <wp:positionV relativeFrom="paragraph">
              <wp:posOffset>-83820</wp:posOffset>
            </wp:positionV>
            <wp:extent cx="1787551" cy="1783080"/>
            <wp:effectExtent l="0" t="0" r="3175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51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B32" w:rsidRPr="00792B2A">
        <w:rPr>
          <w:rFonts w:ascii="Arial Narrow" w:hAnsi="Arial Narrow"/>
          <w:b/>
          <w:color w:val="8A157E"/>
          <w:sz w:val="40"/>
          <w:szCs w:val="32"/>
        </w:rPr>
        <w:t xml:space="preserve">International </w:t>
      </w:r>
      <w:r w:rsidR="00B37B32" w:rsidRPr="00792B2A">
        <w:rPr>
          <w:rFonts w:ascii="Arial Narrow" w:hAnsi="Arial Narrow"/>
          <w:b/>
          <w:color w:val="801A5E"/>
          <w:sz w:val="40"/>
          <w:szCs w:val="32"/>
        </w:rPr>
        <w:t>Theatre</w:t>
      </w:r>
      <w:r w:rsidR="00B37B32" w:rsidRPr="00792B2A">
        <w:rPr>
          <w:rFonts w:ascii="Arial Narrow" w:hAnsi="Arial Narrow"/>
          <w:b/>
          <w:color w:val="8A157E"/>
          <w:sz w:val="40"/>
          <w:szCs w:val="32"/>
        </w:rPr>
        <w:t xml:space="preserve"> Institute ITI</w:t>
      </w:r>
      <w:r w:rsidR="00B37B32" w:rsidRPr="00792B2A">
        <w:rPr>
          <w:rFonts w:ascii="Arial Narrow" w:hAnsi="Arial Narrow"/>
          <w:sz w:val="28"/>
        </w:rPr>
        <w:br/>
      </w:r>
      <w:r w:rsidR="00B37B32" w:rsidRPr="00792B2A">
        <w:rPr>
          <w:rFonts w:ascii="Arial Narrow" w:hAnsi="Arial Narrow"/>
          <w:b/>
          <w:sz w:val="28"/>
        </w:rPr>
        <w:t>World Organization for the Performing Arts</w:t>
      </w:r>
      <w:r w:rsidR="00B37B32" w:rsidRPr="00792B2A">
        <w:br/>
      </w:r>
      <w:bookmarkStart w:id="0" w:name="_Hlk15175"/>
      <w:r w:rsidR="00FE77E7" w:rsidRPr="00792B2A">
        <w:rPr>
          <w:rFonts w:ascii="Garamond" w:hAnsi="Garamond" w:cs="Arial"/>
          <w:b/>
          <w:color w:val="8A157E"/>
          <w:sz w:val="28"/>
          <w:szCs w:val="28"/>
        </w:rPr>
        <w:br/>
      </w:r>
      <w:r w:rsidR="00606FF4" w:rsidRPr="00B568F5">
        <w:rPr>
          <w:rFonts w:ascii="Calibri" w:hAnsi="Calibri" w:cs="Calibri"/>
          <w:b/>
          <w:color w:val="8A157E"/>
          <w:sz w:val="28"/>
          <w:szCs w:val="28"/>
        </w:rPr>
        <w:t>International Dance Day</w:t>
      </w:r>
      <w:r w:rsidR="00B37B32" w:rsidRPr="00B568F5">
        <w:rPr>
          <w:rFonts w:ascii="Calibri" w:hAnsi="Calibri" w:cs="Calibri"/>
          <w:b/>
          <w:color w:val="8A157E"/>
          <w:sz w:val="28"/>
          <w:szCs w:val="28"/>
        </w:rPr>
        <w:t xml:space="preserve"> </w:t>
      </w:r>
      <w:r w:rsidR="00BE0DBF" w:rsidRPr="00B568F5">
        <w:rPr>
          <w:rFonts w:ascii="Calibri" w:hAnsi="Calibri" w:cs="Calibri"/>
          <w:b/>
          <w:color w:val="8A157E"/>
          <w:sz w:val="28"/>
          <w:szCs w:val="28"/>
        </w:rPr>
        <w:t>202</w:t>
      </w:r>
      <w:r w:rsidR="004610FD">
        <w:rPr>
          <w:rFonts w:ascii="Calibri" w:hAnsi="Calibri" w:cs="Calibri" w:hint="eastAsia"/>
          <w:b/>
          <w:color w:val="8A157E"/>
          <w:sz w:val="28"/>
          <w:szCs w:val="28"/>
          <w:lang w:eastAsia="zh-CN"/>
        </w:rPr>
        <w:t>4</w:t>
      </w:r>
      <w:r w:rsidR="00BE0DBF" w:rsidRPr="00B568F5">
        <w:rPr>
          <w:rFonts w:ascii="Calibri" w:hAnsi="Calibri" w:cs="Calibri"/>
          <w:b/>
          <w:color w:val="8A157E"/>
          <w:sz w:val="28"/>
          <w:szCs w:val="28"/>
        </w:rPr>
        <w:t xml:space="preserve"> – 2</w:t>
      </w:r>
      <w:r w:rsidR="00606FF4" w:rsidRPr="00B568F5">
        <w:rPr>
          <w:rFonts w:ascii="Calibri" w:hAnsi="Calibri" w:cs="Calibri"/>
          <w:b/>
          <w:color w:val="8A157E"/>
          <w:sz w:val="28"/>
          <w:szCs w:val="28"/>
        </w:rPr>
        <w:t>9</w:t>
      </w:r>
      <w:r w:rsidR="00BE0DBF" w:rsidRPr="00B568F5">
        <w:rPr>
          <w:rFonts w:ascii="Calibri" w:hAnsi="Calibri" w:cs="Calibri"/>
          <w:b/>
          <w:color w:val="8A157E"/>
          <w:sz w:val="28"/>
          <w:szCs w:val="28"/>
        </w:rPr>
        <w:t xml:space="preserve"> </w:t>
      </w:r>
      <w:r w:rsidR="00606FF4" w:rsidRPr="00B568F5">
        <w:rPr>
          <w:rFonts w:ascii="Calibri" w:hAnsi="Calibri" w:cs="Calibri"/>
          <w:b/>
          <w:color w:val="8A157E"/>
          <w:sz w:val="28"/>
          <w:szCs w:val="28"/>
        </w:rPr>
        <w:t>April</w:t>
      </w:r>
      <w:r w:rsidR="00BE0DBF" w:rsidRPr="00B568F5">
        <w:rPr>
          <w:rFonts w:ascii="Calibri" w:hAnsi="Calibri" w:cs="Calibri"/>
          <w:b/>
          <w:color w:val="8A157E"/>
          <w:sz w:val="28"/>
          <w:szCs w:val="28"/>
        </w:rPr>
        <w:br/>
      </w:r>
      <w:r w:rsidR="00997309" w:rsidRPr="00B568F5">
        <w:rPr>
          <w:rFonts w:ascii="Calibri" w:hAnsi="Calibri" w:cs="Calibri"/>
          <w:b/>
          <w:sz w:val="28"/>
          <w:szCs w:val="28"/>
        </w:rPr>
        <w:t xml:space="preserve">Biography of </w:t>
      </w:r>
      <w:r w:rsidRPr="006C4CCD">
        <w:rPr>
          <w:rFonts w:cstheme="minorHAnsi"/>
          <w:b/>
          <w:sz w:val="28"/>
          <w:szCs w:val="28"/>
        </w:rPr>
        <w:t>Marianela NÚÑEZ</w:t>
      </w:r>
      <w:r w:rsidRPr="00C40A6D">
        <w:rPr>
          <w:rFonts w:cstheme="minorHAnsi"/>
          <w:b/>
          <w:sz w:val="28"/>
          <w:szCs w:val="28"/>
        </w:rPr>
        <w:t xml:space="preserve">, </w:t>
      </w:r>
      <w:r w:rsidRPr="006C4CCD">
        <w:rPr>
          <w:rFonts w:cstheme="minorHAnsi"/>
          <w:b/>
          <w:sz w:val="28"/>
          <w:szCs w:val="28"/>
        </w:rPr>
        <w:t>Argentina</w:t>
      </w:r>
      <w:r w:rsidR="00B37B32" w:rsidRPr="00B568F5">
        <w:rPr>
          <w:rFonts w:ascii="Calibri" w:hAnsi="Calibri" w:cs="Calibri"/>
          <w:b/>
          <w:sz w:val="24"/>
          <w:szCs w:val="24"/>
        </w:rPr>
        <w:br/>
      </w:r>
      <w:r w:rsidR="00A914EB" w:rsidRPr="00B568F5">
        <w:rPr>
          <w:rFonts w:ascii="Calibri" w:hAnsi="Calibri" w:cs="Calibri"/>
          <w:bCs/>
          <w:color w:val="000000" w:themeColor="text1"/>
          <w:sz w:val="28"/>
          <w:szCs w:val="28"/>
        </w:rPr>
        <w:t>Dancer</w:t>
      </w:r>
    </w:p>
    <w:p w14:paraId="7EDD1C2B" w14:textId="77777777" w:rsidR="00983818" w:rsidRPr="00792B2A" w:rsidRDefault="00983818" w:rsidP="00863448">
      <w:pPr>
        <w:spacing w:after="120" w:line="240" w:lineRule="auto"/>
        <w:rPr>
          <w:rFonts w:cstheme="minorHAnsi"/>
          <w:szCs w:val="20"/>
        </w:rPr>
      </w:pPr>
    </w:p>
    <w:p w14:paraId="2703BF4E" w14:textId="3260382A" w:rsidR="00BE0DBF" w:rsidRPr="00792B2A" w:rsidRDefault="00B37B32" w:rsidP="00863448">
      <w:pPr>
        <w:pBdr>
          <w:bottom w:val="single" w:sz="6" w:space="1" w:color="auto"/>
        </w:pBdr>
        <w:spacing w:line="360" w:lineRule="auto"/>
        <w:rPr>
          <w:rFonts w:cstheme="minorHAnsi"/>
          <w:color w:val="8A157E"/>
          <w:sz w:val="24"/>
          <w:szCs w:val="24"/>
        </w:rPr>
      </w:pPr>
      <w:r w:rsidRPr="00792B2A">
        <w:rPr>
          <w:rFonts w:cstheme="minorHAnsi"/>
          <w:color w:val="8A157E"/>
          <w:sz w:val="24"/>
          <w:szCs w:val="24"/>
        </w:rPr>
        <w:t>English (</w:t>
      </w:r>
      <w:bookmarkStart w:id="1" w:name="_Hlk100492228"/>
      <w:r w:rsidR="00792B2A" w:rsidRPr="00792B2A">
        <w:rPr>
          <w:rFonts w:cstheme="minorHAnsi"/>
          <w:color w:val="8A157E"/>
          <w:sz w:val="24"/>
          <w:szCs w:val="24"/>
        </w:rPr>
        <w:t>Translation</w:t>
      </w:r>
      <w:r w:rsidRPr="00792B2A">
        <w:rPr>
          <w:rFonts w:cstheme="minorHAnsi"/>
          <w:color w:val="8A157E"/>
          <w:sz w:val="24"/>
          <w:szCs w:val="24"/>
        </w:rPr>
        <w:t>)</w:t>
      </w:r>
      <w:r w:rsidR="005B0351" w:rsidRPr="00792B2A">
        <w:rPr>
          <w:rFonts w:cstheme="minorHAnsi"/>
          <w:color w:val="8A157E"/>
          <w:sz w:val="24"/>
          <w:szCs w:val="24"/>
        </w:rPr>
        <w:t xml:space="preserve"> </w:t>
      </w:r>
      <w:bookmarkEnd w:id="0"/>
      <w:bookmarkEnd w:id="1"/>
    </w:p>
    <w:p w14:paraId="59497883" w14:textId="77777777" w:rsidR="004610FD" w:rsidRPr="004610FD" w:rsidRDefault="00313516" w:rsidP="0084227D">
      <w:pPr>
        <w:spacing w:line="276" w:lineRule="auto"/>
        <w:rPr>
          <w:rFonts w:asciiTheme="minorBidi" w:eastAsia="宋体" w:hAnsiTheme="minorBidi"/>
          <w:color w:val="000000"/>
          <w:szCs w:val="21"/>
        </w:rPr>
      </w:pPr>
      <w:r w:rsidRPr="00B568F5">
        <w:rPr>
          <w:rFonts w:cstheme="minorHAnsi"/>
        </w:rPr>
        <w:br/>
      </w:r>
      <w:r w:rsidR="004610FD" w:rsidRPr="004610FD">
        <w:rPr>
          <w:rFonts w:asciiTheme="minorBidi" w:eastAsia="宋体" w:hAnsiTheme="minorBidi"/>
          <w:color w:val="000000"/>
          <w:szCs w:val="21"/>
        </w:rPr>
        <w:t>With initial training at the “Instituto Superior de Arte del Teatro Colón”, Marianela Núñez, born on March 23, 1982 in San Martin, Argentina, has flourished as a leading figure in the world of ballet. She entered London's Royal Ballet in 1997, where she rose through the ranks as a principal dancer. Her repertoire has led her to captivate global audiences with unforgettable performances in works such as "Swan Lake," "Sleeping Beauty," "Romeo and Juliet" and "Giselle."</w:t>
      </w:r>
    </w:p>
    <w:p w14:paraId="2B8F70D0" w14:textId="77777777" w:rsidR="004610FD" w:rsidRPr="004610FD" w:rsidRDefault="004610FD" w:rsidP="004610FD">
      <w:pPr>
        <w:spacing w:line="276" w:lineRule="auto"/>
        <w:rPr>
          <w:rFonts w:asciiTheme="minorBidi" w:eastAsia="宋体" w:hAnsiTheme="minorBidi"/>
          <w:color w:val="000000"/>
          <w:szCs w:val="21"/>
        </w:rPr>
      </w:pPr>
      <w:r w:rsidRPr="004610FD">
        <w:rPr>
          <w:rFonts w:asciiTheme="minorBidi" w:eastAsia="宋体" w:hAnsiTheme="minorBidi"/>
          <w:color w:val="000000"/>
          <w:szCs w:val="21"/>
        </w:rPr>
        <w:t xml:space="preserve">Recognized with prestigious international awards such as the Benois de la Danse Award and the Laurence Olivier Award, and national awards such as the María </w:t>
      </w:r>
      <w:proofErr w:type="spellStart"/>
      <w:r w:rsidRPr="004610FD">
        <w:rPr>
          <w:rFonts w:asciiTheme="minorBidi" w:eastAsia="宋体" w:hAnsiTheme="minorBidi"/>
          <w:color w:val="000000"/>
          <w:szCs w:val="21"/>
        </w:rPr>
        <w:t>Ruanova</w:t>
      </w:r>
      <w:proofErr w:type="spellEnd"/>
      <w:r w:rsidRPr="004610FD">
        <w:rPr>
          <w:rFonts w:asciiTheme="minorBidi" w:eastAsia="宋体" w:hAnsiTheme="minorBidi"/>
          <w:color w:val="000000"/>
          <w:szCs w:val="21"/>
        </w:rPr>
        <w:t xml:space="preserve"> Award given by the Argentine Dance Council and in 2010 the Konex Award for the best dancer of the decade.</w:t>
      </w:r>
    </w:p>
    <w:p w14:paraId="27C034CA" w14:textId="77777777" w:rsidR="004610FD" w:rsidRPr="004610FD" w:rsidRDefault="004610FD" w:rsidP="004610FD">
      <w:pPr>
        <w:spacing w:line="276" w:lineRule="auto"/>
        <w:rPr>
          <w:rFonts w:asciiTheme="minorBidi" w:eastAsia="宋体" w:hAnsiTheme="minorBidi"/>
          <w:color w:val="000000"/>
          <w:szCs w:val="21"/>
        </w:rPr>
      </w:pPr>
      <w:r w:rsidRPr="004610FD">
        <w:rPr>
          <w:rFonts w:asciiTheme="minorBidi" w:eastAsia="宋体" w:hAnsiTheme="minorBidi"/>
          <w:color w:val="000000"/>
          <w:szCs w:val="21"/>
        </w:rPr>
        <w:t>Marianela has received critical acclaim for her performances; her character of Aurora was considered to have been the Royal Ballet's best since 1946, demonstrating her ability to captivate audiences with her exceptional expressiveness and technique.</w:t>
      </w:r>
    </w:p>
    <w:p w14:paraId="3691E7FE" w14:textId="43766F21" w:rsidR="00F87D6F" w:rsidRPr="007753A5" w:rsidRDefault="004610FD" w:rsidP="004610FD">
      <w:pPr>
        <w:spacing w:line="276" w:lineRule="auto"/>
        <w:rPr>
          <w:rFonts w:eastAsia="宋体" w:cstheme="minorHAnsi"/>
          <w:color w:val="000000"/>
          <w:szCs w:val="21"/>
        </w:rPr>
      </w:pPr>
      <w:r w:rsidRPr="004610FD">
        <w:rPr>
          <w:rFonts w:asciiTheme="minorBidi" w:eastAsia="宋体" w:hAnsiTheme="minorBidi"/>
          <w:color w:val="000000"/>
          <w:szCs w:val="21"/>
        </w:rPr>
        <w:t>Her career reveals not only technical skill, but also her deep nobility and commitment to dance and future generations. Her generous and altruistic personality establishes her as a beacon of inspiration and role model in the world of ballet and beyond.</w:t>
      </w:r>
    </w:p>
    <w:sectPr w:rsidR="00F87D6F" w:rsidRPr="007753A5" w:rsidSect="000311C8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A41F" w14:textId="77777777" w:rsidR="000311C8" w:rsidRDefault="000311C8" w:rsidP="00EE31F6">
      <w:pPr>
        <w:spacing w:after="0" w:line="240" w:lineRule="auto"/>
      </w:pPr>
      <w:r>
        <w:separator/>
      </w:r>
    </w:p>
  </w:endnote>
  <w:endnote w:type="continuationSeparator" w:id="0">
    <w:p w14:paraId="329693D9" w14:textId="77777777" w:rsidR="000311C8" w:rsidRDefault="000311C8" w:rsidP="00EE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2FBB" w14:textId="77777777" w:rsidR="000311C8" w:rsidRDefault="000311C8" w:rsidP="00EE31F6">
      <w:pPr>
        <w:spacing w:after="0" w:line="240" w:lineRule="auto"/>
      </w:pPr>
      <w:r>
        <w:separator/>
      </w:r>
    </w:p>
  </w:footnote>
  <w:footnote w:type="continuationSeparator" w:id="0">
    <w:p w14:paraId="5E03EC50" w14:textId="77777777" w:rsidR="000311C8" w:rsidRDefault="000311C8" w:rsidP="00EE3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D40"/>
    <w:multiLevelType w:val="hybridMultilevel"/>
    <w:tmpl w:val="AAC6F6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7FF0"/>
    <w:multiLevelType w:val="hybridMultilevel"/>
    <w:tmpl w:val="75CA2022"/>
    <w:lvl w:ilvl="0" w:tplc="D77C5CBE">
      <w:start w:val="1"/>
      <w:numFmt w:val="decimal"/>
      <w:lvlText w:val="(%1)"/>
      <w:lvlJc w:val="left"/>
      <w:pPr>
        <w:ind w:left="720" w:hanging="720"/>
      </w:pPr>
      <w:rPr>
        <w:rFonts w:hint="default"/>
        <w:color w:val="606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92F04"/>
    <w:multiLevelType w:val="hybridMultilevel"/>
    <w:tmpl w:val="2B5E2DA4"/>
    <w:lvl w:ilvl="0" w:tplc="F60CBA64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F1D10"/>
    <w:multiLevelType w:val="hybridMultilevel"/>
    <w:tmpl w:val="7110D3BA"/>
    <w:lvl w:ilvl="0" w:tplc="177435B4">
      <w:start w:val="1"/>
      <w:numFmt w:val="decimal"/>
      <w:lvlText w:val="(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E5F8D"/>
    <w:multiLevelType w:val="hybridMultilevel"/>
    <w:tmpl w:val="32BA5F34"/>
    <w:lvl w:ilvl="0" w:tplc="930A770A">
      <w:start w:val="1"/>
      <w:numFmt w:val="decimal"/>
      <w:lvlText w:val="(%1)"/>
      <w:lvlJc w:val="left"/>
      <w:pPr>
        <w:ind w:left="720" w:hanging="360"/>
      </w:pPr>
      <w:rPr>
        <w:rFonts w:hint="default"/>
        <w:color w:val="606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60B7B"/>
    <w:multiLevelType w:val="hybridMultilevel"/>
    <w:tmpl w:val="F2F0944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731673">
    <w:abstractNumId w:val="0"/>
  </w:num>
  <w:num w:numId="2" w16cid:durableId="216355929">
    <w:abstractNumId w:val="3"/>
  </w:num>
  <w:num w:numId="3" w16cid:durableId="1065490453">
    <w:abstractNumId w:val="2"/>
  </w:num>
  <w:num w:numId="4" w16cid:durableId="592013331">
    <w:abstractNumId w:val="5"/>
  </w:num>
  <w:num w:numId="5" w16cid:durableId="833254102">
    <w:abstractNumId w:val="4"/>
  </w:num>
  <w:num w:numId="6" w16cid:durableId="1260259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yNjExszQyM7M0tTRR0lEKTi0uzszPAykwqwUAI5ofgywAAAA="/>
  </w:docVars>
  <w:rsids>
    <w:rsidRoot w:val="00B37B32"/>
    <w:rsid w:val="000222C4"/>
    <w:rsid w:val="000311C8"/>
    <w:rsid w:val="000D0BD0"/>
    <w:rsid w:val="000D698D"/>
    <w:rsid w:val="000E7F95"/>
    <w:rsid w:val="000F1F02"/>
    <w:rsid w:val="001322E9"/>
    <w:rsid w:val="00212512"/>
    <w:rsid w:val="00232E4E"/>
    <w:rsid w:val="0025792F"/>
    <w:rsid w:val="002605EC"/>
    <w:rsid w:val="00306987"/>
    <w:rsid w:val="00313516"/>
    <w:rsid w:val="00325C6D"/>
    <w:rsid w:val="00353680"/>
    <w:rsid w:val="003765DA"/>
    <w:rsid w:val="00396BB3"/>
    <w:rsid w:val="0041753F"/>
    <w:rsid w:val="004422E6"/>
    <w:rsid w:val="004610FD"/>
    <w:rsid w:val="004F3DA8"/>
    <w:rsid w:val="0050597F"/>
    <w:rsid w:val="005451BC"/>
    <w:rsid w:val="005B0351"/>
    <w:rsid w:val="005F6EA0"/>
    <w:rsid w:val="00606FF4"/>
    <w:rsid w:val="00631B29"/>
    <w:rsid w:val="007753A5"/>
    <w:rsid w:val="00792B2A"/>
    <w:rsid w:val="00801F27"/>
    <w:rsid w:val="00802B21"/>
    <w:rsid w:val="00806BA4"/>
    <w:rsid w:val="0084227D"/>
    <w:rsid w:val="00863448"/>
    <w:rsid w:val="009149CA"/>
    <w:rsid w:val="009235BE"/>
    <w:rsid w:val="009702A6"/>
    <w:rsid w:val="00983818"/>
    <w:rsid w:val="00997309"/>
    <w:rsid w:val="009C5FCE"/>
    <w:rsid w:val="00A32097"/>
    <w:rsid w:val="00A914EB"/>
    <w:rsid w:val="00AD05C8"/>
    <w:rsid w:val="00B37B32"/>
    <w:rsid w:val="00B568F5"/>
    <w:rsid w:val="00BB47B6"/>
    <w:rsid w:val="00BE0DBF"/>
    <w:rsid w:val="00C25482"/>
    <w:rsid w:val="00CA368E"/>
    <w:rsid w:val="00CE5B59"/>
    <w:rsid w:val="00CF77F1"/>
    <w:rsid w:val="00E90F1F"/>
    <w:rsid w:val="00EE31F6"/>
    <w:rsid w:val="00F7270F"/>
    <w:rsid w:val="00F87D6F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CA520"/>
  <w15:chartTrackingRefBased/>
  <w15:docId w15:val="{1D7363EF-6D39-44FB-81E0-D20B7DC9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B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5D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765DA"/>
    <w:pPr>
      <w:spacing w:after="0" w:line="240" w:lineRule="auto"/>
    </w:pPr>
    <w:rPr>
      <w:sz w:val="20"/>
      <w:szCs w:val="20"/>
      <w:lang w:val="en-US" w:eastAsia="ja-JP"/>
    </w:rPr>
  </w:style>
  <w:style w:type="character" w:customStyle="1" w:styleId="a6">
    <w:name w:val="脚注文本 字符"/>
    <w:basedOn w:val="a0"/>
    <w:link w:val="a5"/>
    <w:uiPriority w:val="99"/>
    <w:semiHidden/>
    <w:rsid w:val="003765DA"/>
    <w:rPr>
      <w:sz w:val="20"/>
      <w:szCs w:val="20"/>
      <w:lang w:eastAsia="ja-JP"/>
    </w:rPr>
  </w:style>
  <w:style w:type="character" w:styleId="a7">
    <w:name w:val="footnote reference"/>
    <w:basedOn w:val="a0"/>
    <w:uiPriority w:val="99"/>
    <w:semiHidden/>
    <w:unhideWhenUsed/>
    <w:rsid w:val="003765DA"/>
    <w:rPr>
      <w:vertAlign w:val="superscript"/>
    </w:rPr>
  </w:style>
  <w:style w:type="paragraph" w:styleId="a8">
    <w:name w:val="Normal (Web)"/>
    <w:basedOn w:val="a"/>
    <w:uiPriority w:val="99"/>
    <w:unhideWhenUsed/>
    <w:rsid w:val="0099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a9">
    <w:name w:val="header"/>
    <w:basedOn w:val="a"/>
    <w:link w:val="aa"/>
    <w:uiPriority w:val="99"/>
    <w:unhideWhenUsed/>
    <w:rsid w:val="00EE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页眉 字符"/>
    <w:basedOn w:val="a0"/>
    <w:link w:val="a9"/>
    <w:uiPriority w:val="99"/>
    <w:rsid w:val="00EE31F6"/>
    <w:rPr>
      <w:lang w:val="en-GB"/>
    </w:rPr>
  </w:style>
  <w:style w:type="paragraph" w:styleId="ab">
    <w:name w:val="footer"/>
    <w:basedOn w:val="a"/>
    <w:link w:val="ac"/>
    <w:uiPriority w:val="99"/>
    <w:unhideWhenUsed/>
    <w:rsid w:val="00EE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页脚 字符"/>
    <w:basedOn w:val="a0"/>
    <w:link w:val="ab"/>
    <w:uiPriority w:val="99"/>
    <w:rsid w:val="00EE31F6"/>
    <w:rPr>
      <w:lang w:val="en-GB"/>
    </w:rPr>
  </w:style>
  <w:style w:type="character" w:styleId="ad">
    <w:name w:val="Unresolved Mention"/>
    <w:basedOn w:val="a0"/>
    <w:uiPriority w:val="99"/>
    <w:semiHidden/>
    <w:unhideWhenUsed/>
    <w:rsid w:val="00313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5085-B625-4D10-A29C-9ADA27B6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Leutenegger</dc:creator>
  <cp:keywords/>
  <dc:description/>
  <cp:lastModifiedBy>ITI SH</cp:lastModifiedBy>
  <cp:revision>22</cp:revision>
  <cp:lastPrinted>2020-02-20T11:23:00Z</cp:lastPrinted>
  <dcterms:created xsi:type="dcterms:W3CDTF">2021-03-04T18:50:00Z</dcterms:created>
  <dcterms:modified xsi:type="dcterms:W3CDTF">2024-04-18T14:46:00Z</dcterms:modified>
</cp:coreProperties>
</file>